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DC" w:rsidRDefault="003A79DC" w:rsidP="003A79DC">
      <w:r>
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7877"/>
      </w:tblGrid>
      <w:tr w:rsidR="003A79DC" w:rsidTr="003A79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DC" w:rsidRDefault="003A79DC">
            <w:r>
              <w:t>О количестве аварий на системах горячего водоснабжения (единиц на километр)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DC" w:rsidRDefault="003A79DC">
            <w:r>
              <w:t>3</w:t>
            </w:r>
          </w:p>
        </w:tc>
      </w:tr>
      <w:tr w:rsidR="003A79DC" w:rsidTr="003A79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DC" w:rsidRDefault="003A79DC">
            <w:r>
              <w:t>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C" w:rsidRDefault="00C522C2">
            <w:r>
              <w:t>0</w:t>
            </w:r>
            <w:bookmarkStart w:id="0" w:name="_GoBack"/>
            <w:bookmarkEnd w:id="0"/>
          </w:p>
        </w:tc>
      </w:tr>
      <w:tr w:rsidR="003A79DC" w:rsidTr="003A79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DC" w:rsidRDefault="003A79DC">
            <w:r>
              <w:t>О количестве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C" w:rsidRDefault="00C522C2">
            <w:r>
              <w:t>4080</w:t>
            </w:r>
          </w:p>
        </w:tc>
      </w:tr>
      <w:tr w:rsidR="003A79DC" w:rsidTr="003A79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DC" w:rsidRDefault="003A79DC">
            <w:r>
              <w:t xml:space="preserve">О соответствии состава и свойства горячей </w:t>
            </w:r>
            <w:proofErr w:type="gramStart"/>
            <w:r>
              <w:t>воды</w:t>
            </w:r>
            <w:proofErr w:type="gramEnd"/>
            <w:r>
              <w:t xml:space="preserve"> установленным санитарным нормам и правилам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DC" w:rsidRDefault="003A79DC">
            <w:proofErr w:type="spellStart"/>
            <w:r>
              <w:t>Санитарно</w:t>
            </w:r>
            <w:proofErr w:type="spellEnd"/>
            <w:r>
              <w:t xml:space="preserve">  гигиенические исследования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1555"/>
              <w:gridCol w:w="1434"/>
              <w:gridCol w:w="1510"/>
              <w:gridCol w:w="1174"/>
              <w:gridCol w:w="1472"/>
            </w:tblGrid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№</w:t>
                  </w:r>
                </w:p>
                <w:p w:rsidR="003A79DC" w:rsidRDefault="003A79DC"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Определяемые показатели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Результаты исследования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Гигиенический нормати</w:t>
                  </w:r>
                  <w:proofErr w:type="gramStart"/>
                  <w:r>
                    <w:t>в(</w:t>
                  </w:r>
                  <w:proofErr w:type="gramEnd"/>
                  <w:r>
                    <w:t>не более)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Единицы измерения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НД на методы исследования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1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pPr>
                    <w:rPr>
                      <w:lang w:val="en-US"/>
                    </w:rPr>
                  </w:pPr>
                  <w:r>
                    <w:t xml:space="preserve">Запах 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20</w:t>
                  </w:r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proofErr w:type="gramStart"/>
                  <w:r>
                    <w:rPr>
                      <w:lang w:val="en-US"/>
                    </w:rPr>
                    <w:t>l</w:t>
                  </w:r>
                  <w:proofErr w:type="gramEnd"/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1.0 </w:t>
                  </w:r>
                  <w:r>
                    <w:rPr>
                      <w:rFonts w:cstheme="minorHAnsi"/>
                      <w:lang w:val="en-US"/>
                    </w:rPr>
                    <w:t>±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балл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ГОСТ 3351-74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2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pPr>
                    <w:rPr>
                      <w:lang w:val="en-US"/>
                    </w:rPr>
                  </w:pPr>
                  <w:r>
                    <w:t xml:space="preserve">Запах  60 </w:t>
                  </w:r>
                  <w:proofErr w:type="spellStart"/>
                  <w:r>
                    <w:rPr>
                      <w:lang w:val="en-US"/>
                    </w:rPr>
                    <w:t>Cel</w:t>
                  </w:r>
                  <w:proofErr w:type="spellEnd"/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rPr>
                      <w:lang w:val="en-US"/>
                    </w:rPr>
                    <w:t xml:space="preserve">1.0 </w:t>
                  </w:r>
                  <w:r>
                    <w:rPr>
                      <w:rFonts w:cstheme="minorHAnsi"/>
                      <w:lang w:val="en-US"/>
                    </w:rPr>
                    <w:t>±</w:t>
                  </w: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балл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ГОСТ 3351-74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3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цветность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10,0</w:t>
                  </w:r>
                  <w:r>
                    <w:rPr>
                      <w:rFonts w:cstheme="minorHAnsi"/>
                    </w:rPr>
                    <w:t>±</w:t>
                  </w:r>
                  <w:r>
                    <w:t>3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20.0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градус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 xml:space="preserve">ГОСТ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52769-2007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4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мутность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1.17</w:t>
                  </w:r>
                  <w:r>
                    <w:rPr>
                      <w:rFonts w:cstheme="minorHAnsi"/>
                    </w:rPr>
                    <w:t>±</w:t>
                  </w:r>
                  <w:r>
                    <w:t>0.24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1.5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мг/л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ГОСТ 3351-74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5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Окисляемость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4.88</w:t>
                  </w:r>
                  <w:r>
                    <w:rPr>
                      <w:rFonts w:cstheme="minorHAnsi"/>
                    </w:rPr>
                    <w:t>±</w:t>
                  </w:r>
                  <w:r>
                    <w:t>0.49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5.0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мг/л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ПНД Ф 14.1:2:4.154-99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6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Железо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0.28</w:t>
                  </w:r>
                  <w:r>
                    <w:rPr>
                      <w:rFonts w:cstheme="minorHAnsi"/>
                    </w:rPr>
                    <w:t>±</w:t>
                  </w:r>
                  <w:r>
                    <w:t>0.07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0.3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мг/л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ГОСТ 4011-72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7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Ртуть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rPr>
                      <w:rFonts w:cstheme="minorHAnsi"/>
                    </w:rPr>
                    <w:t>&lt;</w:t>
                  </w:r>
                  <w:r>
                    <w:t>0.0001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0.0005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мг/л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ПНД Ф 14.1:2:4.221-</w:t>
                  </w:r>
                  <w:r>
                    <w:lastRenderedPageBreak/>
                    <w:t>06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lastRenderedPageBreak/>
                    <w:t>8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Кадмий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rPr>
                      <w:rFonts w:cstheme="minorHAnsi"/>
                    </w:rPr>
                    <w:t>&lt;</w:t>
                  </w:r>
                  <w:r>
                    <w:t>0.0005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0.001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мг/л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ПНД Ф 14.1:2:4.69-96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9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Сероводород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rPr>
                      <w:rFonts w:cstheme="minorHAnsi"/>
                    </w:rPr>
                    <w:t>&lt;</w:t>
                  </w:r>
                  <w:r>
                    <w:t>0.002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0.003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мг/л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РД 52.24.450-95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10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Свинец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rPr>
                      <w:rFonts w:cstheme="minorHAnsi"/>
                    </w:rPr>
                    <w:t>&lt;</w:t>
                  </w:r>
                  <w:r>
                    <w:t>0.001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0.03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мг/л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ПНД Ф 14.1:3:4.69-96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11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Мышьяк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rPr>
                      <w:rFonts w:cstheme="minorHAnsi"/>
                    </w:rPr>
                    <w:t>&lt;</w:t>
                  </w:r>
                  <w:r>
                    <w:t>0.002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0.05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мг/л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ГОСТ 4152-89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12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Полифосфаты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0.07</w:t>
                  </w:r>
                  <w:r>
                    <w:rPr>
                      <w:rFonts w:cstheme="minorHAnsi"/>
                    </w:rPr>
                    <w:t>±</w:t>
                  </w:r>
                  <w:r>
                    <w:t>0.011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3.5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мг/л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ГОСТ 18309-72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13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Цинк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0.033</w:t>
                  </w:r>
                  <w:r>
                    <w:rPr>
                      <w:rFonts w:cstheme="minorHAnsi"/>
                    </w:rPr>
                    <w:t>±</w:t>
                  </w:r>
                  <w:r>
                    <w:t>0.008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5.0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мг/л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ПНД Ф 14.1:2:4.69-96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14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рН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7.8</w:t>
                  </w:r>
                  <w:r>
                    <w:rPr>
                      <w:rFonts w:cstheme="minorHAnsi"/>
                    </w:rPr>
                    <w:t>±</w:t>
                  </w:r>
                  <w:r>
                    <w:t>0.2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6-9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рН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ПНД Ф 14.1:2:3:4.121-97</w:t>
                  </w:r>
                </w:p>
              </w:tc>
            </w:tr>
            <w:tr w:rsidR="003A79DC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15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Хлороформ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0.03</w:t>
                  </w:r>
                  <w:r>
                    <w:rPr>
                      <w:rFonts w:cstheme="minorHAnsi"/>
                    </w:rPr>
                    <w:t>±</w:t>
                  </w:r>
                  <w:r>
                    <w:t>0.015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0.2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мг/л</w:t>
                  </w:r>
                </w:p>
              </w:tc>
              <w:tc>
                <w:tcPr>
                  <w:tcW w:w="1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 xml:space="preserve">ГОСТ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51392</w:t>
                  </w:r>
                </w:p>
              </w:tc>
            </w:tr>
          </w:tbl>
          <w:p w:rsidR="003A79DC" w:rsidRDefault="003A79DC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11"/>
              <w:gridCol w:w="1338"/>
              <w:gridCol w:w="1236"/>
              <w:gridCol w:w="1300"/>
              <w:gridCol w:w="1019"/>
              <w:gridCol w:w="1247"/>
            </w:tblGrid>
            <w:tr w:rsidR="003A79DC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Регистрационный номер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Определяемые показатели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Результат исследования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Гигиенический норматив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Единицы измерения (для граф 3,4)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НД на методы исследований</w:t>
                  </w:r>
                </w:p>
              </w:tc>
            </w:tr>
            <w:tr w:rsidR="003A79DC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1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2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3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4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5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6</w:t>
                  </w:r>
                </w:p>
              </w:tc>
            </w:tr>
            <w:tr w:rsidR="003A79DC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2838</w:t>
                  </w:r>
                </w:p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ОМЧ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0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Не более 50 в 1 мл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КОЕ/1мл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МУК</w:t>
                  </w:r>
                  <w:proofErr w:type="gramStart"/>
                  <w:r>
                    <w:t>4</w:t>
                  </w:r>
                  <w:proofErr w:type="gramEnd"/>
                  <w:r>
                    <w:t>.2.1018-01</w:t>
                  </w:r>
                </w:p>
              </w:tc>
            </w:tr>
            <w:tr w:rsidR="003A79DC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DC" w:rsidRDefault="003A79DC"/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ОКБ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Не обнаружено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Отсутствие в 100 мл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КОЕ/1мл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МУК</w:t>
                  </w:r>
                  <w:proofErr w:type="gramStart"/>
                  <w:r>
                    <w:t>4</w:t>
                  </w:r>
                  <w:proofErr w:type="gramEnd"/>
                  <w:r>
                    <w:t>.2.1018-01</w:t>
                  </w:r>
                </w:p>
              </w:tc>
            </w:tr>
            <w:tr w:rsidR="003A79DC"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9DC" w:rsidRDefault="003A79DC"/>
              </w:tc>
              <w:tc>
                <w:tcPr>
                  <w:tcW w:w="3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ТКБ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Не обнаружено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Отсутствие в 100 мл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КОЕ/1мл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9DC" w:rsidRDefault="003A79DC">
                  <w:r>
                    <w:t>МУК</w:t>
                  </w:r>
                  <w:proofErr w:type="gramStart"/>
                  <w:r>
                    <w:t>4</w:t>
                  </w:r>
                  <w:proofErr w:type="gramEnd"/>
                  <w:r>
                    <w:t>.2.1018-01</w:t>
                  </w:r>
                </w:p>
              </w:tc>
            </w:tr>
          </w:tbl>
          <w:p w:rsidR="003A79DC" w:rsidRDefault="003A79DC"/>
          <w:p w:rsidR="003A79DC" w:rsidRDefault="003A79DC"/>
        </w:tc>
      </w:tr>
      <w:tr w:rsidR="003A79DC" w:rsidTr="003A79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DC" w:rsidRDefault="003A79DC">
            <w:r>
              <w:lastRenderedPageBreak/>
              <w:t>О доле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DC" w:rsidRDefault="003A79DC">
            <w:r>
              <w:t>0</w:t>
            </w:r>
          </w:p>
        </w:tc>
      </w:tr>
      <w:tr w:rsidR="003A79DC" w:rsidTr="003A79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DC" w:rsidRDefault="003A79DC">
            <w:r>
              <w:t>О средней продолжительности рассмотрения о подключении (дней)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DC" w:rsidRDefault="003A79DC">
            <w:r>
              <w:t>10 дней</w:t>
            </w:r>
          </w:p>
        </w:tc>
      </w:tr>
    </w:tbl>
    <w:p w:rsidR="003A79DC" w:rsidRDefault="003A79DC" w:rsidP="003A79DC"/>
    <w:p w:rsidR="00AB57AA" w:rsidRPr="003A79DC" w:rsidRDefault="00AB57AA" w:rsidP="003A79DC"/>
    <w:sectPr w:rsidR="00AB57AA" w:rsidRPr="003A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C6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A79DC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256C6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02A8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62CD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2C2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2016-10-06T10:31:00Z</dcterms:created>
  <dcterms:modified xsi:type="dcterms:W3CDTF">2016-10-14T07:52:00Z</dcterms:modified>
</cp:coreProperties>
</file>